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0" w:tblpY="3013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061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拟制定的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标准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4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申请单位</w:t>
            </w:r>
          </w:p>
          <w:p>
            <w:pPr>
              <w:widowControl/>
              <w:jc w:val="center"/>
              <w:rPr>
                <w:rFonts w:hint="default" w:ascii="仿宋_GB2312" w:hAnsi="仿宋_GB2312" w:eastAsia="宋体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基础信息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9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宋体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591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69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宋体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591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宋体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邮箱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参与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起草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D40"/>
                <w:kern w:val="0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标准是否有草案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D40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/>
                <w:bCs/>
                <w:color w:val="BFBFBF" w:themeColor="background1" w:themeShade="BF"/>
                <w:kern w:val="0"/>
                <w:sz w:val="28"/>
                <w:szCs w:val="28"/>
                <w:lang w:val="en-US" w:eastAsia="zh-CN" w:bidi="ar"/>
              </w:rPr>
              <w:t xml:space="preserve">是   </w:t>
            </w:r>
            <w:r>
              <w:rPr>
                <w:rFonts w:hint="eastAsia" w:ascii="宋体" w:hAnsi="宋体" w:cs="宋体"/>
                <w:bCs/>
                <w:color w:val="000D40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/>
                <w:bCs/>
                <w:color w:val="BFBFBF" w:themeColor="background1" w:themeShade="BF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是否已有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国标或行标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color w:val="000D40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/>
                <w:bCs/>
                <w:color w:val="BFBFBF" w:themeColor="background1" w:themeShade="BF"/>
                <w:kern w:val="0"/>
                <w:sz w:val="28"/>
                <w:szCs w:val="28"/>
                <w:lang w:val="en-US" w:eastAsia="zh-CN" w:bidi="ar"/>
              </w:rPr>
              <w:t xml:space="preserve">是   </w:t>
            </w:r>
            <w:r>
              <w:rPr>
                <w:rFonts w:hint="eastAsia" w:ascii="宋体" w:hAnsi="宋体" w:cs="宋体"/>
                <w:bCs/>
                <w:color w:val="000D40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/>
                <w:bCs/>
                <w:color w:val="BFBFBF" w:themeColor="background1" w:themeShade="BF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计划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46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val="en-US" w:eastAsia="zh-CN" w:bidi="ar"/>
              </w:rPr>
              <w:t>研究</w:t>
            </w:r>
            <w:r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06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标准制定</w:t>
            </w:r>
            <w:r>
              <w:rPr>
                <w:rFonts w:hint="eastAsia"/>
                <w:b/>
                <w:bCs/>
                <w:sz w:val="28"/>
                <w:szCs w:val="28"/>
              </w:rPr>
              <w:t>的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目的</w:t>
            </w:r>
            <w:r>
              <w:rPr>
                <w:b/>
                <w:bCs/>
                <w:sz w:val="28"/>
                <w:szCs w:val="28"/>
              </w:rPr>
              <w:t>意义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必要性和可行性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60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适应</w:t>
            </w:r>
            <w:r>
              <w:rPr>
                <w:b/>
                <w:bCs/>
                <w:sz w:val="28"/>
                <w:szCs w:val="28"/>
              </w:rPr>
              <w:t>范围和主要</w:t>
            </w:r>
            <w:r>
              <w:rPr>
                <w:rFonts w:hint="eastAsia"/>
                <w:b/>
                <w:bCs/>
                <w:sz w:val="28"/>
                <w:szCs w:val="28"/>
              </w:rPr>
              <w:t>技术</w:t>
            </w:r>
            <w:r>
              <w:rPr>
                <w:b/>
                <w:bCs/>
                <w:sz w:val="28"/>
                <w:szCs w:val="28"/>
              </w:rPr>
              <w:t>内容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b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60" w:type="dxa"/>
            <w:gridSpan w:val="4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关标准工作经验简述（标准制定、标准化试点建设等）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广东省湿地保护协会团体标准项目意向征集表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C0744"/>
    <w:multiLevelType w:val="singleLevel"/>
    <w:tmpl w:val="6C9C0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WRlNTI3MDdjNDM1NjAyOTI2ZDE4ZDQ4MTA5ZjYifQ=="/>
  </w:docVars>
  <w:rsids>
    <w:rsidRoot w:val="129D75B2"/>
    <w:rsid w:val="129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2024-02-29T07:30:00Z</dcterms:created>
  <dc:creator>Dc</dc:creator>
  <cp:lastModifiedBy>Dc</cp:lastModifiedBy>
  <dcterms:modified xsi:type="dcterms:W3CDTF">2024-02-29T07:31:45Z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54743C96051C4B43B88FA456C4418AAA_11</vt:lpwstr>
  </property>
</Properties>
</file>